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3D" w:rsidRPr="00752633" w:rsidRDefault="006072BF" w:rsidP="006072BF">
      <w:pPr>
        <w:jc w:val="both"/>
        <w:rPr>
          <w:b/>
          <w:szCs w:val="20"/>
        </w:rPr>
      </w:pPr>
      <w:r w:rsidRPr="006072BF">
        <w:rPr>
          <w:b/>
          <w:sz w:val="40"/>
          <w:szCs w:val="40"/>
        </w:rPr>
        <w:t>Uil Abruzzo: il punto sull’industria</w:t>
      </w:r>
      <w:r w:rsidR="00752633">
        <w:rPr>
          <w:b/>
          <w:sz w:val="40"/>
          <w:szCs w:val="40"/>
        </w:rPr>
        <w:t xml:space="preserve">        </w:t>
      </w:r>
      <w:r w:rsidR="00752633" w:rsidRPr="00752633">
        <w:rPr>
          <w:b/>
          <w:szCs w:val="20"/>
        </w:rPr>
        <w:t>18 luglio 2013</w:t>
      </w:r>
    </w:p>
    <w:p w:rsidR="00AA6FAB" w:rsidRPr="008A5C99" w:rsidRDefault="00AA6FAB" w:rsidP="006072BF">
      <w:pPr>
        <w:jc w:val="both"/>
        <w:rPr>
          <w:sz w:val="14"/>
          <w:szCs w:val="14"/>
        </w:rPr>
      </w:pPr>
    </w:p>
    <w:p w:rsidR="006072BF" w:rsidRPr="00752633" w:rsidRDefault="006072BF" w:rsidP="006072BF">
      <w:pPr>
        <w:jc w:val="both"/>
        <w:rPr>
          <w:sz w:val="16"/>
          <w:szCs w:val="16"/>
        </w:rPr>
      </w:pPr>
      <w:r w:rsidRPr="00752633">
        <w:rPr>
          <w:sz w:val="16"/>
          <w:szCs w:val="16"/>
        </w:rPr>
        <w:t>Il Consiglio Confederale Regionale della Uil Abruzzo ha dedicato una sessione al settore manifatturiero regionale.</w:t>
      </w:r>
      <w:r w:rsidR="007A5F4B" w:rsidRPr="00752633">
        <w:rPr>
          <w:sz w:val="16"/>
          <w:szCs w:val="16"/>
        </w:rPr>
        <w:t xml:space="preserve"> </w:t>
      </w:r>
      <w:r w:rsidRPr="00752633">
        <w:rPr>
          <w:sz w:val="16"/>
          <w:szCs w:val="16"/>
        </w:rPr>
        <w:t>Vi sono importanti elementi di positività e drammatici casi di crisi</w:t>
      </w:r>
      <w:r w:rsidR="00EF7A76" w:rsidRPr="00752633">
        <w:rPr>
          <w:sz w:val="16"/>
          <w:szCs w:val="16"/>
        </w:rPr>
        <w:t xml:space="preserve">, in una regione in cui la quota di valore aggiunto prodotta dal manifatturiero è del </w:t>
      </w:r>
      <w:r w:rsidR="00EF7A76" w:rsidRPr="00752633">
        <w:rPr>
          <w:b/>
          <w:sz w:val="16"/>
          <w:szCs w:val="16"/>
        </w:rPr>
        <w:t>20,7</w:t>
      </w:r>
      <w:r w:rsidR="00EF7A76" w:rsidRPr="00752633">
        <w:rPr>
          <w:sz w:val="16"/>
          <w:szCs w:val="16"/>
        </w:rPr>
        <w:t xml:space="preserve">, più alta di </w:t>
      </w:r>
      <w:r w:rsidR="009E79C9" w:rsidRPr="00752633">
        <w:rPr>
          <w:sz w:val="16"/>
          <w:szCs w:val="16"/>
        </w:rPr>
        <w:t>4 punti</w:t>
      </w:r>
      <w:r w:rsidR="00EF7A76" w:rsidRPr="00752633">
        <w:rPr>
          <w:sz w:val="16"/>
          <w:szCs w:val="16"/>
        </w:rPr>
        <w:t xml:space="preserve"> di quella media nazionale del </w:t>
      </w:r>
      <w:r w:rsidR="00EF7A76" w:rsidRPr="00752633">
        <w:rPr>
          <w:b/>
          <w:sz w:val="16"/>
          <w:szCs w:val="16"/>
        </w:rPr>
        <w:t>16,5</w:t>
      </w:r>
      <w:r w:rsidR="00EF7A76" w:rsidRPr="00752633">
        <w:rPr>
          <w:sz w:val="16"/>
          <w:szCs w:val="16"/>
        </w:rPr>
        <w:t>.</w:t>
      </w:r>
    </w:p>
    <w:p w:rsidR="006072BF" w:rsidRPr="009246EE" w:rsidRDefault="006072BF" w:rsidP="006072BF">
      <w:pPr>
        <w:jc w:val="both"/>
        <w:rPr>
          <w:sz w:val="18"/>
          <w:szCs w:val="18"/>
        </w:rPr>
      </w:pPr>
    </w:p>
    <w:p w:rsidR="006072BF" w:rsidRPr="009246EE" w:rsidRDefault="006072BF" w:rsidP="006072BF">
      <w:pPr>
        <w:jc w:val="both"/>
        <w:rPr>
          <w:b/>
          <w:sz w:val="18"/>
          <w:szCs w:val="18"/>
        </w:rPr>
      </w:pPr>
      <w:r w:rsidRPr="009246EE">
        <w:rPr>
          <w:b/>
          <w:sz w:val="18"/>
          <w:szCs w:val="18"/>
        </w:rPr>
        <w:t>Positività</w:t>
      </w:r>
    </w:p>
    <w:p w:rsidR="009F77C8" w:rsidRPr="009246EE" w:rsidRDefault="006072BF" w:rsidP="00EF7A76">
      <w:pPr>
        <w:pStyle w:val="Paragrafoelenco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8"/>
          <w:szCs w:val="18"/>
        </w:rPr>
      </w:pPr>
      <w:proofErr w:type="spellStart"/>
      <w:r w:rsidRPr="009246EE">
        <w:rPr>
          <w:b/>
          <w:sz w:val="18"/>
          <w:szCs w:val="18"/>
        </w:rPr>
        <w:t>Seve</w:t>
      </w:r>
      <w:r w:rsidR="008052E5" w:rsidRPr="009246EE">
        <w:rPr>
          <w:b/>
          <w:sz w:val="18"/>
          <w:szCs w:val="18"/>
        </w:rPr>
        <w:t>l</w:t>
      </w:r>
      <w:proofErr w:type="spellEnd"/>
      <w:r w:rsidR="008052E5" w:rsidRPr="009246EE">
        <w:rPr>
          <w:b/>
          <w:sz w:val="18"/>
          <w:szCs w:val="18"/>
        </w:rPr>
        <w:t xml:space="preserve"> </w:t>
      </w:r>
      <w:proofErr w:type="spellStart"/>
      <w:r w:rsidR="008052E5" w:rsidRPr="009246EE">
        <w:rPr>
          <w:b/>
          <w:sz w:val="18"/>
          <w:szCs w:val="18"/>
        </w:rPr>
        <w:t>Val</w:t>
      </w:r>
      <w:proofErr w:type="spellEnd"/>
      <w:r w:rsidR="008052E5" w:rsidRPr="009246EE">
        <w:rPr>
          <w:b/>
          <w:sz w:val="18"/>
          <w:szCs w:val="18"/>
        </w:rPr>
        <w:t xml:space="preserve"> di </w:t>
      </w:r>
      <w:proofErr w:type="spellStart"/>
      <w:r w:rsidR="008052E5" w:rsidRPr="009246EE">
        <w:rPr>
          <w:b/>
          <w:sz w:val="18"/>
          <w:szCs w:val="18"/>
        </w:rPr>
        <w:t>Sangro</w:t>
      </w:r>
      <w:proofErr w:type="spellEnd"/>
      <w:r w:rsidRPr="009246EE">
        <w:rPr>
          <w:sz w:val="18"/>
          <w:szCs w:val="18"/>
        </w:rPr>
        <w:t xml:space="preserve">. </w:t>
      </w:r>
      <w:r w:rsidRPr="009246EE">
        <w:rPr>
          <w:b/>
          <w:sz w:val="18"/>
          <w:szCs w:val="18"/>
        </w:rPr>
        <w:t>700 milioni</w:t>
      </w:r>
      <w:r w:rsidRPr="009246EE">
        <w:rPr>
          <w:sz w:val="18"/>
          <w:szCs w:val="18"/>
        </w:rPr>
        <w:t xml:space="preserve"> di investimento valgono quasi quanto i fondi strutturali FESR e FSE per 7 anni. Importantissima l’affermazione di Marchionne sul rilancio d</w:t>
      </w:r>
      <w:r w:rsidR="00A25185" w:rsidRPr="009246EE">
        <w:rPr>
          <w:sz w:val="18"/>
          <w:szCs w:val="18"/>
        </w:rPr>
        <w:t xml:space="preserve">ella scommessa che </w:t>
      </w:r>
      <w:r w:rsidRPr="009246EE">
        <w:rPr>
          <w:sz w:val="18"/>
          <w:szCs w:val="18"/>
        </w:rPr>
        <w:t>“</w:t>
      </w:r>
      <w:r w:rsidRPr="009246EE">
        <w:rPr>
          <w:i/>
          <w:sz w:val="18"/>
          <w:szCs w:val="18"/>
        </w:rPr>
        <w:t xml:space="preserve">insieme al partner </w:t>
      </w:r>
      <w:proofErr w:type="spellStart"/>
      <w:r w:rsidRPr="009246EE">
        <w:rPr>
          <w:i/>
          <w:sz w:val="18"/>
          <w:szCs w:val="18"/>
        </w:rPr>
        <w:t>Psa-Peugeot</w:t>
      </w:r>
      <w:proofErr w:type="spellEnd"/>
      <w:r w:rsidRPr="009246EE">
        <w:rPr>
          <w:i/>
          <w:sz w:val="18"/>
          <w:szCs w:val="18"/>
        </w:rPr>
        <w:t xml:space="preserve"> Citroen, abbiamo fatto sulla </w:t>
      </w:r>
      <w:proofErr w:type="spellStart"/>
      <w:r w:rsidRPr="009246EE">
        <w:rPr>
          <w:i/>
          <w:sz w:val="18"/>
          <w:szCs w:val="18"/>
        </w:rPr>
        <w:t>Sevel</w:t>
      </w:r>
      <w:proofErr w:type="spellEnd"/>
      <w:r w:rsidRPr="009246EE">
        <w:rPr>
          <w:i/>
          <w:sz w:val="18"/>
          <w:szCs w:val="18"/>
        </w:rPr>
        <w:t xml:space="preserve"> e su questa terra come polo di eccellenza produttiva</w:t>
      </w:r>
      <w:r w:rsidRPr="009246EE">
        <w:rPr>
          <w:sz w:val="18"/>
          <w:szCs w:val="18"/>
        </w:rPr>
        <w:t>”.</w:t>
      </w:r>
    </w:p>
    <w:p w:rsidR="009F77C8" w:rsidRPr="009246EE" w:rsidRDefault="009F77C8" w:rsidP="00EF7A76">
      <w:pPr>
        <w:pStyle w:val="Paragrafoelenco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8"/>
          <w:szCs w:val="18"/>
        </w:rPr>
      </w:pPr>
      <w:r w:rsidRPr="009246EE">
        <w:rPr>
          <w:b/>
          <w:sz w:val="18"/>
          <w:szCs w:val="18"/>
        </w:rPr>
        <w:t>Il 5% dei fondi per la ricostruzione dedicato allo sviluppo</w:t>
      </w:r>
      <w:r w:rsidRPr="009246EE">
        <w:rPr>
          <w:sz w:val="18"/>
          <w:szCs w:val="18"/>
        </w:rPr>
        <w:t xml:space="preserve">, </w:t>
      </w:r>
      <w:r w:rsidRPr="009246EE">
        <w:rPr>
          <w:b/>
          <w:sz w:val="18"/>
          <w:szCs w:val="18"/>
        </w:rPr>
        <w:t>100 milioni</w:t>
      </w:r>
      <w:r w:rsidRPr="009246EE">
        <w:rPr>
          <w:sz w:val="18"/>
          <w:szCs w:val="18"/>
        </w:rPr>
        <w:t xml:space="preserve"> per il 2012-13, ma il meccanismo si ripeterà per un decennio</w:t>
      </w:r>
      <w:r w:rsidR="00E406DB" w:rsidRPr="009246EE">
        <w:rPr>
          <w:sz w:val="18"/>
          <w:szCs w:val="18"/>
        </w:rPr>
        <w:t>: un valore aggiunto per l’Abruzzo</w:t>
      </w:r>
      <w:r w:rsidRPr="009246EE">
        <w:rPr>
          <w:sz w:val="18"/>
          <w:szCs w:val="18"/>
        </w:rPr>
        <w:t xml:space="preserve">. </w:t>
      </w:r>
    </w:p>
    <w:p w:rsidR="009F77C8" w:rsidRPr="009246EE" w:rsidRDefault="009F77C8" w:rsidP="00EF7A76">
      <w:pPr>
        <w:pStyle w:val="Paragrafoelenco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8"/>
          <w:szCs w:val="18"/>
        </w:rPr>
      </w:pPr>
      <w:r w:rsidRPr="009246EE">
        <w:rPr>
          <w:sz w:val="18"/>
          <w:szCs w:val="18"/>
        </w:rPr>
        <w:t xml:space="preserve">La vitalità del </w:t>
      </w:r>
      <w:r w:rsidRPr="009246EE">
        <w:rPr>
          <w:b/>
          <w:sz w:val="18"/>
          <w:szCs w:val="18"/>
        </w:rPr>
        <w:t>polo chimico-farmaceutico aquilano</w:t>
      </w:r>
      <w:r w:rsidRPr="009246EE">
        <w:rPr>
          <w:sz w:val="18"/>
          <w:szCs w:val="18"/>
        </w:rPr>
        <w:t xml:space="preserve">, di rilievo nazionale: </w:t>
      </w:r>
      <w:proofErr w:type="spellStart"/>
      <w:r w:rsidRPr="009246EE">
        <w:rPr>
          <w:sz w:val="18"/>
          <w:szCs w:val="18"/>
        </w:rPr>
        <w:t>Dompé</w:t>
      </w:r>
      <w:proofErr w:type="spellEnd"/>
      <w:r w:rsidRPr="009246EE">
        <w:rPr>
          <w:sz w:val="18"/>
          <w:szCs w:val="18"/>
        </w:rPr>
        <w:t xml:space="preserve">, </w:t>
      </w:r>
      <w:proofErr w:type="spellStart"/>
      <w:r w:rsidRPr="009246EE">
        <w:rPr>
          <w:sz w:val="18"/>
          <w:szCs w:val="18"/>
        </w:rPr>
        <w:t>Sanofis</w:t>
      </w:r>
      <w:proofErr w:type="spellEnd"/>
      <w:r w:rsidRPr="009246EE">
        <w:rPr>
          <w:sz w:val="18"/>
          <w:szCs w:val="18"/>
        </w:rPr>
        <w:t xml:space="preserve"> </w:t>
      </w:r>
      <w:proofErr w:type="spellStart"/>
      <w:r w:rsidRPr="009246EE">
        <w:rPr>
          <w:sz w:val="18"/>
          <w:szCs w:val="18"/>
        </w:rPr>
        <w:t>Aventis</w:t>
      </w:r>
      <w:proofErr w:type="spellEnd"/>
      <w:r w:rsidRPr="009246EE">
        <w:rPr>
          <w:sz w:val="18"/>
          <w:szCs w:val="18"/>
        </w:rPr>
        <w:t>, Menarini.</w:t>
      </w:r>
    </w:p>
    <w:p w:rsidR="009F77C8" w:rsidRPr="009246EE" w:rsidRDefault="009F77C8" w:rsidP="00EF7A76">
      <w:pPr>
        <w:pStyle w:val="Paragrafoelenco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8"/>
          <w:szCs w:val="18"/>
        </w:rPr>
      </w:pPr>
      <w:r w:rsidRPr="009246EE">
        <w:rPr>
          <w:sz w:val="18"/>
          <w:szCs w:val="18"/>
        </w:rPr>
        <w:t xml:space="preserve">La tenuta del </w:t>
      </w:r>
      <w:r w:rsidRPr="009246EE">
        <w:rPr>
          <w:b/>
          <w:sz w:val="18"/>
          <w:szCs w:val="18"/>
        </w:rPr>
        <w:t>tessile pescarese</w:t>
      </w:r>
      <w:r w:rsidRPr="009246EE">
        <w:rPr>
          <w:sz w:val="18"/>
          <w:szCs w:val="18"/>
        </w:rPr>
        <w:t xml:space="preserve">: </w:t>
      </w:r>
      <w:proofErr w:type="spellStart"/>
      <w:r w:rsidRPr="009246EE">
        <w:rPr>
          <w:sz w:val="18"/>
          <w:szCs w:val="18"/>
        </w:rPr>
        <w:t>Brioni</w:t>
      </w:r>
      <w:proofErr w:type="spellEnd"/>
      <w:r w:rsidRPr="009246EE">
        <w:rPr>
          <w:sz w:val="18"/>
          <w:szCs w:val="18"/>
        </w:rPr>
        <w:t xml:space="preserve"> e Roman Style.</w:t>
      </w:r>
    </w:p>
    <w:p w:rsidR="00A25185" w:rsidRPr="009246EE" w:rsidRDefault="00A25185" w:rsidP="00EF7A76">
      <w:pPr>
        <w:pStyle w:val="Paragrafoelenco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8"/>
          <w:szCs w:val="18"/>
        </w:rPr>
      </w:pPr>
      <w:r w:rsidRPr="009246EE">
        <w:rPr>
          <w:b/>
          <w:sz w:val="18"/>
          <w:szCs w:val="18"/>
        </w:rPr>
        <w:t>Finmeccanica</w:t>
      </w:r>
      <w:r w:rsidRPr="009246EE">
        <w:rPr>
          <w:sz w:val="18"/>
          <w:szCs w:val="18"/>
        </w:rPr>
        <w:t xml:space="preserve"> per la</w:t>
      </w:r>
      <w:r w:rsidR="008052E5" w:rsidRPr="009246EE">
        <w:rPr>
          <w:sz w:val="18"/>
          <w:szCs w:val="18"/>
        </w:rPr>
        <w:t xml:space="preserve"> parte </w:t>
      </w:r>
      <w:proofErr w:type="spellStart"/>
      <w:r w:rsidR="008052E5" w:rsidRPr="009246EE">
        <w:rPr>
          <w:sz w:val="18"/>
          <w:szCs w:val="18"/>
        </w:rPr>
        <w:t>Thales</w:t>
      </w:r>
      <w:proofErr w:type="spellEnd"/>
      <w:r w:rsidR="008052E5" w:rsidRPr="009246EE">
        <w:rPr>
          <w:sz w:val="18"/>
          <w:szCs w:val="18"/>
        </w:rPr>
        <w:t xml:space="preserve"> Alenia </w:t>
      </w:r>
      <w:proofErr w:type="spellStart"/>
      <w:r w:rsidR="008052E5" w:rsidRPr="009246EE">
        <w:rPr>
          <w:sz w:val="18"/>
          <w:szCs w:val="18"/>
        </w:rPr>
        <w:t>Space</w:t>
      </w:r>
      <w:proofErr w:type="spellEnd"/>
      <w:r w:rsidR="008052E5" w:rsidRPr="009246EE">
        <w:rPr>
          <w:sz w:val="18"/>
          <w:szCs w:val="18"/>
        </w:rPr>
        <w:t xml:space="preserve"> (male invece il comportamento di Finmeccanica su </w:t>
      </w:r>
      <w:proofErr w:type="spellStart"/>
      <w:r w:rsidRPr="009246EE">
        <w:rPr>
          <w:sz w:val="18"/>
          <w:szCs w:val="18"/>
        </w:rPr>
        <w:t>Selex</w:t>
      </w:r>
      <w:proofErr w:type="spellEnd"/>
      <w:r w:rsidRPr="009246EE">
        <w:rPr>
          <w:sz w:val="18"/>
          <w:szCs w:val="18"/>
        </w:rPr>
        <w:t>).</w:t>
      </w:r>
    </w:p>
    <w:p w:rsidR="00A25185" w:rsidRPr="009246EE" w:rsidRDefault="00A25185" w:rsidP="00A25185">
      <w:pPr>
        <w:jc w:val="both"/>
        <w:rPr>
          <w:sz w:val="18"/>
          <w:szCs w:val="18"/>
        </w:rPr>
      </w:pPr>
    </w:p>
    <w:p w:rsidR="00A25185" w:rsidRPr="009246EE" w:rsidRDefault="008052E5" w:rsidP="00A25185">
      <w:pPr>
        <w:jc w:val="both"/>
        <w:rPr>
          <w:b/>
          <w:sz w:val="18"/>
          <w:szCs w:val="18"/>
        </w:rPr>
      </w:pPr>
      <w:r w:rsidRPr="009246EE">
        <w:rPr>
          <w:b/>
          <w:sz w:val="18"/>
          <w:szCs w:val="18"/>
        </w:rPr>
        <w:t>Monitoraggio Uil Abruzzo sulle crisi in corso</w:t>
      </w:r>
    </w:p>
    <w:p w:rsidR="00A25185" w:rsidRPr="009246EE" w:rsidRDefault="00A25185" w:rsidP="00A25185">
      <w:pPr>
        <w:jc w:val="both"/>
        <w:rPr>
          <w:sz w:val="18"/>
          <w:szCs w:val="18"/>
        </w:rPr>
      </w:pPr>
      <w:r w:rsidRPr="009246EE">
        <w:rPr>
          <w:sz w:val="18"/>
          <w:szCs w:val="18"/>
        </w:rPr>
        <w:t xml:space="preserve">Monitoraggio aggiornato a luglio 2013 condotto dalla Uil Abruzzo sulle crisi aziendali. Oltre </w:t>
      </w:r>
      <w:r w:rsidRPr="009246EE">
        <w:rPr>
          <w:b/>
          <w:sz w:val="18"/>
          <w:szCs w:val="18"/>
        </w:rPr>
        <w:t>90</w:t>
      </w:r>
      <w:r w:rsidRPr="009246EE">
        <w:rPr>
          <w:sz w:val="18"/>
          <w:szCs w:val="18"/>
        </w:rPr>
        <w:t xml:space="preserve"> casi aziendali oggetto del censimento. Oltre </w:t>
      </w:r>
      <w:r w:rsidRPr="009246EE">
        <w:rPr>
          <w:b/>
          <w:sz w:val="18"/>
          <w:szCs w:val="18"/>
        </w:rPr>
        <w:t>13.300</w:t>
      </w:r>
      <w:r w:rsidRPr="009246EE">
        <w:rPr>
          <w:sz w:val="18"/>
          <w:szCs w:val="18"/>
        </w:rPr>
        <w:t xml:space="preserve"> lavoratori lavorano nelle 90 aziende. Più di </w:t>
      </w:r>
      <w:r w:rsidRPr="009246EE">
        <w:rPr>
          <w:b/>
          <w:sz w:val="18"/>
          <w:szCs w:val="18"/>
        </w:rPr>
        <w:t>5.500</w:t>
      </w:r>
      <w:r w:rsidRPr="009246EE">
        <w:rPr>
          <w:sz w:val="18"/>
          <w:szCs w:val="18"/>
        </w:rPr>
        <w:t xml:space="preserve"> posti di lavoro sono a rischio (o già perduti): </w:t>
      </w:r>
      <w:r w:rsidR="00217DB8" w:rsidRPr="009246EE">
        <w:rPr>
          <w:sz w:val="18"/>
          <w:szCs w:val="18"/>
        </w:rPr>
        <w:t xml:space="preserve">1/3, </w:t>
      </w:r>
      <w:r w:rsidRPr="009246EE">
        <w:rPr>
          <w:sz w:val="18"/>
          <w:szCs w:val="18"/>
        </w:rPr>
        <w:t xml:space="preserve">almeno </w:t>
      </w:r>
      <w:r w:rsidRPr="009246EE">
        <w:rPr>
          <w:b/>
          <w:sz w:val="18"/>
          <w:szCs w:val="18"/>
        </w:rPr>
        <w:t>1.800</w:t>
      </w:r>
      <w:r w:rsidR="00217DB8" w:rsidRPr="009246EE">
        <w:rPr>
          <w:sz w:val="18"/>
          <w:szCs w:val="18"/>
        </w:rPr>
        <w:t>,</w:t>
      </w:r>
      <w:r w:rsidRPr="009246EE">
        <w:rPr>
          <w:sz w:val="18"/>
          <w:szCs w:val="18"/>
        </w:rPr>
        <w:t xml:space="preserve"> già perduti; 2/3 a rischio (circa</w:t>
      </w:r>
      <w:r w:rsidR="008052E5" w:rsidRPr="009246EE">
        <w:rPr>
          <w:sz w:val="18"/>
          <w:szCs w:val="18"/>
        </w:rPr>
        <w:t xml:space="preserve"> </w:t>
      </w:r>
      <w:r w:rsidR="008052E5" w:rsidRPr="009246EE">
        <w:rPr>
          <w:b/>
          <w:sz w:val="18"/>
          <w:szCs w:val="18"/>
        </w:rPr>
        <w:t>3.700</w:t>
      </w:r>
      <w:r w:rsidR="008052E5" w:rsidRPr="009246EE">
        <w:rPr>
          <w:sz w:val="18"/>
          <w:szCs w:val="18"/>
        </w:rPr>
        <w:t>).</w:t>
      </w:r>
    </w:p>
    <w:p w:rsidR="008052E5" w:rsidRPr="009246EE" w:rsidRDefault="008052E5" w:rsidP="00A25185">
      <w:pPr>
        <w:jc w:val="both"/>
        <w:rPr>
          <w:sz w:val="18"/>
          <w:szCs w:val="18"/>
        </w:rPr>
      </w:pPr>
    </w:p>
    <w:p w:rsidR="008052E5" w:rsidRPr="009246EE" w:rsidRDefault="008052E5" w:rsidP="00A25185">
      <w:pPr>
        <w:jc w:val="both"/>
        <w:rPr>
          <w:b/>
          <w:sz w:val="18"/>
          <w:szCs w:val="18"/>
        </w:rPr>
      </w:pPr>
      <w:r w:rsidRPr="009246EE">
        <w:rPr>
          <w:b/>
          <w:sz w:val="18"/>
          <w:szCs w:val="18"/>
        </w:rPr>
        <w:t>Le maggiori crisi aziendali</w:t>
      </w:r>
      <w:r w:rsidR="00AE2E7F" w:rsidRPr="009246EE">
        <w:rPr>
          <w:b/>
          <w:sz w:val="18"/>
          <w:szCs w:val="18"/>
        </w:rPr>
        <w:t xml:space="preserve"> aperte</w:t>
      </w:r>
      <w:r w:rsidR="00C971F4" w:rsidRPr="009246EE">
        <w:rPr>
          <w:b/>
          <w:sz w:val="18"/>
          <w:szCs w:val="18"/>
        </w:rPr>
        <w:t xml:space="preserve"> (che richiederebbero politiche industriali)</w:t>
      </w:r>
    </w:p>
    <w:p w:rsidR="007A5F4B" w:rsidRPr="009246EE" w:rsidRDefault="007A5F4B" w:rsidP="00EF7A76">
      <w:pPr>
        <w:pStyle w:val="Paragrafoelenco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8"/>
          <w:szCs w:val="18"/>
        </w:rPr>
      </w:pPr>
      <w:r w:rsidRPr="009246EE">
        <w:rPr>
          <w:b/>
          <w:sz w:val="18"/>
          <w:szCs w:val="18"/>
        </w:rPr>
        <w:t xml:space="preserve">Honda Italia </w:t>
      </w:r>
      <w:proofErr w:type="spellStart"/>
      <w:r w:rsidRPr="009246EE">
        <w:rPr>
          <w:b/>
          <w:sz w:val="18"/>
          <w:szCs w:val="18"/>
        </w:rPr>
        <w:t>Atessa</w:t>
      </w:r>
      <w:proofErr w:type="spellEnd"/>
      <w:r w:rsidRPr="009246EE">
        <w:rPr>
          <w:b/>
          <w:sz w:val="18"/>
          <w:szCs w:val="18"/>
        </w:rPr>
        <w:t xml:space="preserve"> </w:t>
      </w:r>
      <w:r w:rsidR="006B5ADE" w:rsidRPr="009246EE">
        <w:rPr>
          <w:b/>
          <w:sz w:val="18"/>
          <w:szCs w:val="18"/>
        </w:rPr>
        <w:t>e indotto</w:t>
      </w:r>
      <w:r w:rsidR="006B5ADE" w:rsidRPr="009246EE">
        <w:rPr>
          <w:sz w:val="18"/>
          <w:szCs w:val="18"/>
        </w:rPr>
        <w:t>. Crisi complessa: aprire un nuovo ciclo e riorganizzare su basi nuove l’indotto.</w:t>
      </w:r>
    </w:p>
    <w:p w:rsidR="007A5F4B" w:rsidRPr="009246EE" w:rsidRDefault="007A5F4B" w:rsidP="00EF7A76">
      <w:pPr>
        <w:pStyle w:val="Paragrafoelenco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8"/>
          <w:szCs w:val="18"/>
        </w:rPr>
      </w:pPr>
      <w:proofErr w:type="spellStart"/>
      <w:r w:rsidRPr="009246EE">
        <w:rPr>
          <w:b/>
          <w:sz w:val="18"/>
          <w:szCs w:val="18"/>
        </w:rPr>
        <w:t>L-Foundry</w:t>
      </w:r>
      <w:proofErr w:type="spellEnd"/>
      <w:r w:rsidRPr="009246EE">
        <w:rPr>
          <w:b/>
          <w:sz w:val="18"/>
          <w:szCs w:val="18"/>
        </w:rPr>
        <w:t xml:space="preserve"> Avezzano (ex-Micron)</w:t>
      </w:r>
      <w:r w:rsidRPr="009246EE">
        <w:rPr>
          <w:sz w:val="18"/>
          <w:szCs w:val="18"/>
        </w:rPr>
        <w:t>.</w:t>
      </w:r>
      <w:r w:rsidR="006B5ADE" w:rsidRPr="009246EE">
        <w:rPr>
          <w:sz w:val="18"/>
          <w:szCs w:val="18"/>
        </w:rPr>
        <w:t xml:space="preserve"> Crisi complessa: per non giocarla solo in difesa, far funzionare il tavolo di settore della microelettronica aperto presso il Ministero Sviluppo Economico.</w:t>
      </w:r>
    </w:p>
    <w:p w:rsidR="007A5F4B" w:rsidRPr="009246EE" w:rsidRDefault="007A5F4B" w:rsidP="00EF7A76">
      <w:pPr>
        <w:pStyle w:val="Paragrafoelenco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8"/>
          <w:szCs w:val="18"/>
        </w:rPr>
      </w:pPr>
      <w:proofErr w:type="spellStart"/>
      <w:r w:rsidRPr="009246EE">
        <w:rPr>
          <w:b/>
          <w:sz w:val="18"/>
          <w:szCs w:val="18"/>
        </w:rPr>
        <w:t>Kimberly</w:t>
      </w:r>
      <w:proofErr w:type="spellEnd"/>
      <w:r w:rsidRPr="009246EE">
        <w:rPr>
          <w:b/>
          <w:sz w:val="18"/>
          <w:szCs w:val="18"/>
        </w:rPr>
        <w:t xml:space="preserve"> Clark </w:t>
      </w:r>
      <w:proofErr w:type="spellStart"/>
      <w:r w:rsidRPr="009246EE">
        <w:rPr>
          <w:b/>
          <w:sz w:val="18"/>
          <w:szCs w:val="18"/>
        </w:rPr>
        <w:t>Alanno</w:t>
      </w:r>
      <w:proofErr w:type="spellEnd"/>
      <w:r w:rsidR="006B5ADE" w:rsidRPr="009246EE">
        <w:rPr>
          <w:sz w:val="18"/>
          <w:szCs w:val="18"/>
        </w:rPr>
        <w:t xml:space="preserve">. Alla ricerca di un acquirente con un piano industriale adeguato. </w:t>
      </w:r>
      <w:r w:rsidR="00AE2E7F" w:rsidRPr="009246EE">
        <w:rPr>
          <w:sz w:val="18"/>
          <w:szCs w:val="18"/>
        </w:rPr>
        <w:t xml:space="preserve">Puntare a un innovativo polo della carta. </w:t>
      </w:r>
      <w:r w:rsidR="006B5ADE" w:rsidRPr="009246EE">
        <w:rPr>
          <w:sz w:val="18"/>
          <w:szCs w:val="18"/>
        </w:rPr>
        <w:t>Appuntamento al 10 settembre.</w:t>
      </w:r>
      <w:r w:rsidR="00AE2E7F" w:rsidRPr="009246EE">
        <w:rPr>
          <w:sz w:val="18"/>
          <w:szCs w:val="18"/>
        </w:rPr>
        <w:t xml:space="preserve"> </w:t>
      </w:r>
    </w:p>
    <w:p w:rsidR="006B5ADE" w:rsidRPr="009246EE" w:rsidRDefault="006B5ADE" w:rsidP="00EF7A76">
      <w:pPr>
        <w:pStyle w:val="Paragrafoelenco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18"/>
          <w:szCs w:val="18"/>
        </w:rPr>
      </w:pPr>
      <w:r w:rsidRPr="009246EE">
        <w:rPr>
          <w:b/>
          <w:sz w:val="18"/>
          <w:szCs w:val="18"/>
        </w:rPr>
        <w:t>ATR Colonnella</w:t>
      </w:r>
      <w:r w:rsidR="00AE2E7F" w:rsidRPr="009246EE">
        <w:rPr>
          <w:sz w:val="18"/>
          <w:szCs w:val="18"/>
        </w:rPr>
        <w:t xml:space="preserve">. Sempre sull’orlo del precipizio, ma ci </w:t>
      </w:r>
      <w:r w:rsidR="00156BB0" w:rsidRPr="009246EE">
        <w:rPr>
          <w:sz w:val="18"/>
          <w:szCs w:val="18"/>
        </w:rPr>
        <w:t>sarebbero</w:t>
      </w:r>
      <w:r w:rsidR="00AE2E7F" w:rsidRPr="009246EE">
        <w:rPr>
          <w:sz w:val="18"/>
          <w:szCs w:val="18"/>
        </w:rPr>
        <w:t xml:space="preserve"> tutte le potenzialità per</w:t>
      </w:r>
      <w:r w:rsidR="00156BB0" w:rsidRPr="009246EE">
        <w:rPr>
          <w:sz w:val="18"/>
          <w:szCs w:val="18"/>
        </w:rPr>
        <w:t xml:space="preserve"> un eccellente polo del carbonio.</w:t>
      </w:r>
    </w:p>
    <w:p w:rsidR="00C971F4" w:rsidRPr="005F672A" w:rsidRDefault="00C971F4" w:rsidP="00EF7A76">
      <w:pPr>
        <w:pStyle w:val="Paragrafoelenco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18"/>
          <w:szCs w:val="18"/>
        </w:rPr>
      </w:pPr>
      <w:proofErr w:type="spellStart"/>
      <w:r w:rsidRPr="009246EE">
        <w:rPr>
          <w:b/>
          <w:sz w:val="18"/>
          <w:szCs w:val="18"/>
        </w:rPr>
        <w:t>Technolabs</w:t>
      </w:r>
      <w:proofErr w:type="spellEnd"/>
      <w:r w:rsidRPr="009246EE">
        <w:rPr>
          <w:b/>
          <w:sz w:val="18"/>
          <w:szCs w:val="18"/>
        </w:rPr>
        <w:t xml:space="preserve"> L’Aquila</w:t>
      </w:r>
      <w:r w:rsidRPr="009246EE">
        <w:rPr>
          <w:sz w:val="18"/>
          <w:szCs w:val="18"/>
        </w:rPr>
        <w:t>. Met</w:t>
      </w:r>
      <w:r w:rsidR="00D85A03" w:rsidRPr="009246EE">
        <w:rPr>
          <w:sz w:val="18"/>
          <w:szCs w:val="18"/>
        </w:rPr>
        <w:t>tere in relazione uno dei più g</w:t>
      </w:r>
      <w:r w:rsidRPr="009246EE">
        <w:rPr>
          <w:sz w:val="18"/>
          <w:szCs w:val="18"/>
        </w:rPr>
        <w:t>randi laboratori di ricerca del centro-sud con l’obiettivo dell’Aquila città della conoscenza.</w:t>
      </w:r>
    </w:p>
    <w:p w:rsidR="005F672A" w:rsidRPr="009246EE" w:rsidRDefault="005F672A" w:rsidP="00EF7A76">
      <w:pPr>
        <w:pStyle w:val="Paragrafoelenco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Merker</w:t>
      </w:r>
      <w:proofErr w:type="spellEnd"/>
      <w:r>
        <w:rPr>
          <w:b/>
          <w:sz w:val="18"/>
          <w:szCs w:val="18"/>
        </w:rPr>
        <w:t xml:space="preserve"> Tocco </w:t>
      </w:r>
      <w:proofErr w:type="spellStart"/>
      <w:r>
        <w:rPr>
          <w:b/>
          <w:sz w:val="18"/>
          <w:szCs w:val="18"/>
        </w:rPr>
        <w:t>Casauria</w:t>
      </w:r>
      <w:proofErr w:type="spellEnd"/>
      <w:r>
        <w:rPr>
          <w:sz w:val="18"/>
          <w:szCs w:val="18"/>
        </w:rPr>
        <w:t xml:space="preserve">. Crisi da crollo dei volumi, ma azienda valida. </w:t>
      </w:r>
    </w:p>
    <w:p w:rsidR="00453563" w:rsidRPr="009246EE" w:rsidRDefault="00453563" w:rsidP="00453563">
      <w:pPr>
        <w:jc w:val="both"/>
        <w:rPr>
          <w:sz w:val="18"/>
          <w:szCs w:val="18"/>
        </w:rPr>
      </w:pPr>
    </w:p>
    <w:p w:rsidR="00453563" w:rsidRPr="009246EE" w:rsidRDefault="00F86DEB" w:rsidP="00453563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Crisi croniche e disastri</w:t>
      </w:r>
    </w:p>
    <w:p w:rsidR="002C58F9" w:rsidRPr="009246EE" w:rsidRDefault="002C58F9" w:rsidP="002C58F9">
      <w:pPr>
        <w:pStyle w:val="Paragrafoelenco"/>
        <w:numPr>
          <w:ilvl w:val="0"/>
          <w:numId w:val="3"/>
        </w:numPr>
        <w:jc w:val="both"/>
        <w:rPr>
          <w:b/>
          <w:sz w:val="18"/>
          <w:szCs w:val="18"/>
        </w:rPr>
      </w:pPr>
      <w:proofErr w:type="spellStart"/>
      <w:r w:rsidRPr="009246EE">
        <w:rPr>
          <w:b/>
          <w:sz w:val="18"/>
          <w:szCs w:val="18"/>
        </w:rPr>
        <w:t>Sixty</w:t>
      </w:r>
      <w:proofErr w:type="spellEnd"/>
      <w:r w:rsidRPr="009246EE">
        <w:rPr>
          <w:b/>
          <w:sz w:val="18"/>
          <w:szCs w:val="18"/>
        </w:rPr>
        <w:t xml:space="preserve"> Chieti Scalo</w:t>
      </w:r>
      <w:r w:rsidRPr="009246EE">
        <w:rPr>
          <w:sz w:val="18"/>
          <w:szCs w:val="18"/>
        </w:rPr>
        <w:t>. Cattivo management in un contesto reso difficilissimo dalla crisi.</w:t>
      </w:r>
    </w:p>
    <w:p w:rsidR="002C58F9" w:rsidRPr="009246EE" w:rsidRDefault="002C58F9" w:rsidP="002C58F9">
      <w:pPr>
        <w:pStyle w:val="Paragrafoelenco"/>
        <w:numPr>
          <w:ilvl w:val="0"/>
          <w:numId w:val="3"/>
        </w:numPr>
        <w:jc w:val="both"/>
        <w:rPr>
          <w:b/>
          <w:sz w:val="18"/>
          <w:szCs w:val="18"/>
        </w:rPr>
      </w:pPr>
      <w:r w:rsidRPr="009246EE">
        <w:rPr>
          <w:b/>
          <w:sz w:val="18"/>
          <w:szCs w:val="18"/>
        </w:rPr>
        <w:t>Golden Lady Gissi</w:t>
      </w:r>
      <w:r w:rsidRPr="009246EE">
        <w:rPr>
          <w:sz w:val="18"/>
          <w:szCs w:val="18"/>
        </w:rPr>
        <w:t>. Riconversione fallita.</w:t>
      </w:r>
      <w:r w:rsidRPr="009246EE">
        <w:rPr>
          <w:b/>
          <w:sz w:val="18"/>
          <w:szCs w:val="18"/>
        </w:rPr>
        <w:t xml:space="preserve"> </w:t>
      </w:r>
    </w:p>
    <w:p w:rsidR="00B53059" w:rsidRDefault="00B53059" w:rsidP="002C58F9">
      <w:pPr>
        <w:pStyle w:val="Paragrafoelenco"/>
        <w:numPr>
          <w:ilvl w:val="0"/>
          <w:numId w:val="3"/>
        </w:numPr>
        <w:jc w:val="both"/>
        <w:rPr>
          <w:b/>
          <w:sz w:val="18"/>
          <w:szCs w:val="18"/>
        </w:rPr>
      </w:pPr>
      <w:r w:rsidRPr="009246EE">
        <w:rPr>
          <w:b/>
          <w:sz w:val="18"/>
          <w:szCs w:val="18"/>
        </w:rPr>
        <w:t>Buona parte del tessile teramano.</w:t>
      </w:r>
    </w:p>
    <w:p w:rsidR="00AA6FAB" w:rsidRPr="009246EE" w:rsidRDefault="00AA6FAB" w:rsidP="002C58F9">
      <w:pPr>
        <w:pStyle w:val="Paragrafoelenco"/>
        <w:numPr>
          <w:ilvl w:val="0"/>
          <w:numId w:val="3"/>
        </w:num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L’edilizia</w:t>
      </w:r>
      <w:r w:rsidR="008A5C99">
        <w:rPr>
          <w:sz w:val="18"/>
          <w:szCs w:val="18"/>
        </w:rPr>
        <w:t>. Difficoltà ovunque:</w:t>
      </w:r>
      <w:r w:rsidRPr="00AA6FAB">
        <w:rPr>
          <w:sz w:val="18"/>
          <w:szCs w:val="18"/>
        </w:rPr>
        <w:t xml:space="preserve"> impianti fissi, cantieri ordinari, cantieri della ricostruzione.</w:t>
      </w:r>
    </w:p>
    <w:p w:rsidR="005F2458" w:rsidRPr="009246EE" w:rsidRDefault="005F2458" w:rsidP="005F2458">
      <w:pPr>
        <w:jc w:val="both"/>
        <w:rPr>
          <w:b/>
          <w:sz w:val="18"/>
          <w:szCs w:val="18"/>
        </w:rPr>
      </w:pPr>
    </w:p>
    <w:p w:rsidR="005F2458" w:rsidRPr="009246EE" w:rsidRDefault="005F2458" w:rsidP="005F2458">
      <w:pPr>
        <w:jc w:val="both"/>
        <w:rPr>
          <w:b/>
          <w:sz w:val="18"/>
          <w:szCs w:val="18"/>
        </w:rPr>
      </w:pPr>
      <w:r w:rsidRPr="009246EE">
        <w:rPr>
          <w:b/>
          <w:sz w:val="18"/>
          <w:szCs w:val="18"/>
        </w:rPr>
        <w:t xml:space="preserve">Riconversioni da non </w:t>
      </w:r>
      <w:r w:rsidR="00752633">
        <w:rPr>
          <w:b/>
          <w:sz w:val="18"/>
          <w:szCs w:val="18"/>
        </w:rPr>
        <w:t>sbagliare</w:t>
      </w:r>
    </w:p>
    <w:p w:rsidR="002C58F9" w:rsidRPr="009246EE" w:rsidRDefault="005F2458" w:rsidP="00C971F4">
      <w:pPr>
        <w:pStyle w:val="Paragrafoelenco"/>
        <w:numPr>
          <w:ilvl w:val="0"/>
          <w:numId w:val="4"/>
        </w:numPr>
        <w:jc w:val="both"/>
        <w:rPr>
          <w:sz w:val="18"/>
          <w:szCs w:val="18"/>
        </w:rPr>
      </w:pPr>
      <w:proofErr w:type="spellStart"/>
      <w:r w:rsidRPr="009246EE">
        <w:rPr>
          <w:b/>
          <w:sz w:val="18"/>
          <w:szCs w:val="18"/>
        </w:rPr>
        <w:t>IN</w:t>
      </w:r>
      <w:r w:rsidR="00C971F4" w:rsidRPr="009246EE">
        <w:rPr>
          <w:b/>
          <w:sz w:val="18"/>
          <w:szCs w:val="18"/>
        </w:rPr>
        <w:t>.</w:t>
      </w:r>
      <w:r w:rsidRPr="009246EE">
        <w:rPr>
          <w:b/>
          <w:sz w:val="18"/>
          <w:szCs w:val="18"/>
        </w:rPr>
        <w:t>TE</w:t>
      </w:r>
      <w:proofErr w:type="spellEnd"/>
      <w:r w:rsidRPr="009246EE">
        <w:rPr>
          <w:b/>
          <w:sz w:val="18"/>
          <w:szCs w:val="18"/>
        </w:rPr>
        <w:t xml:space="preserve"> (</w:t>
      </w:r>
      <w:proofErr w:type="spellStart"/>
      <w:r w:rsidRPr="009246EE">
        <w:rPr>
          <w:b/>
          <w:sz w:val="18"/>
          <w:szCs w:val="18"/>
        </w:rPr>
        <w:t>ex-Burgo</w:t>
      </w:r>
      <w:proofErr w:type="spellEnd"/>
      <w:r w:rsidRPr="009246EE">
        <w:rPr>
          <w:b/>
          <w:sz w:val="18"/>
          <w:szCs w:val="18"/>
        </w:rPr>
        <w:t>) Chieti Scalo</w:t>
      </w:r>
      <w:r w:rsidR="001A6A69" w:rsidRPr="009246EE">
        <w:rPr>
          <w:sz w:val="18"/>
          <w:szCs w:val="18"/>
        </w:rPr>
        <w:t>. In arrivo i primi 8, 9 progetti di riconversione,</w:t>
      </w:r>
      <w:r w:rsidR="00752633">
        <w:rPr>
          <w:sz w:val="18"/>
          <w:szCs w:val="18"/>
        </w:rPr>
        <w:t xml:space="preserve"> il più interessante </w:t>
      </w:r>
      <w:r w:rsidR="001A6A69" w:rsidRPr="009246EE">
        <w:rPr>
          <w:sz w:val="18"/>
          <w:szCs w:val="18"/>
        </w:rPr>
        <w:t>nel recupero materiale inerte.</w:t>
      </w:r>
    </w:p>
    <w:p w:rsidR="005F2458" w:rsidRPr="009246EE" w:rsidRDefault="005F2458" w:rsidP="00C971F4">
      <w:pPr>
        <w:pStyle w:val="Paragrafoelenco"/>
        <w:numPr>
          <w:ilvl w:val="0"/>
          <w:numId w:val="4"/>
        </w:numPr>
        <w:jc w:val="both"/>
        <w:rPr>
          <w:sz w:val="18"/>
          <w:szCs w:val="18"/>
        </w:rPr>
      </w:pPr>
      <w:proofErr w:type="spellStart"/>
      <w:r w:rsidRPr="009246EE">
        <w:rPr>
          <w:b/>
          <w:sz w:val="18"/>
          <w:szCs w:val="18"/>
        </w:rPr>
        <w:t>Accord</w:t>
      </w:r>
      <w:proofErr w:type="spellEnd"/>
      <w:r w:rsidRPr="009246EE">
        <w:rPr>
          <w:b/>
          <w:sz w:val="18"/>
          <w:szCs w:val="18"/>
        </w:rPr>
        <w:t xml:space="preserve"> Phoenix</w:t>
      </w:r>
      <w:r w:rsidRPr="009246EE">
        <w:rPr>
          <w:sz w:val="18"/>
          <w:szCs w:val="18"/>
        </w:rPr>
        <w:t>, prima reindustrializzazione</w:t>
      </w:r>
      <w:r w:rsidRPr="009246EE">
        <w:rPr>
          <w:b/>
          <w:sz w:val="18"/>
          <w:szCs w:val="18"/>
        </w:rPr>
        <w:t xml:space="preserve"> </w:t>
      </w:r>
      <w:r w:rsidRPr="009246EE">
        <w:rPr>
          <w:sz w:val="18"/>
          <w:szCs w:val="18"/>
        </w:rPr>
        <w:t xml:space="preserve">nel sito </w:t>
      </w:r>
      <w:proofErr w:type="spellStart"/>
      <w:r w:rsidRPr="009246EE">
        <w:rPr>
          <w:sz w:val="18"/>
          <w:szCs w:val="18"/>
        </w:rPr>
        <w:t>ex-Italtel</w:t>
      </w:r>
      <w:proofErr w:type="spellEnd"/>
      <w:r w:rsidRPr="009246EE">
        <w:rPr>
          <w:sz w:val="18"/>
          <w:szCs w:val="18"/>
        </w:rPr>
        <w:t xml:space="preserve"> (riciclaggio materiale elettronico)</w:t>
      </w:r>
      <w:r w:rsidR="001A6A69" w:rsidRPr="009246EE">
        <w:rPr>
          <w:sz w:val="18"/>
          <w:szCs w:val="18"/>
        </w:rPr>
        <w:t>.</w:t>
      </w:r>
    </w:p>
    <w:p w:rsidR="00C971F4" w:rsidRPr="009246EE" w:rsidRDefault="00C971F4" w:rsidP="00C971F4">
      <w:pPr>
        <w:pStyle w:val="Paragrafoelenco"/>
        <w:numPr>
          <w:ilvl w:val="0"/>
          <w:numId w:val="4"/>
        </w:numPr>
        <w:jc w:val="both"/>
        <w:rPr>
          <w:sz w:val="18"/>
          <w:szCs w:val="18"/>
        </w:rPr>
      </w:pPr>
      <w:r w:rsidRPr="009246EE">
        <w:rPr>
          <w:b/>
          <w:sz w:val="18"/>
          <w:szCs w:val="18"/>
        </w:rPr>
        <w:t>Bussi</w:t>
      </w:r>
      <w:r w:rsidRPr="009246EE">
        <w:rPr>
          <w:sz w:val="18"/>
          <w:szCs w:val="18"/>
        </w:rPr>
        <w:t>: sincronizzare bonifica e reindustrializzazione.</w:t>
      </w:r>
    </w:p>
    <w:p w:rsidR="00EF7A76" w:rsidRPr="009246EE" w:rsidRDefault="00EF7A76" w:rsidP="00EF7A76">
      <w:pPr>
        <w:jc w:val="both"/>
        <w:rPr>
          <w:sz w:val="18"/>
          <w:szCs w:val="18"/>
        </w:rPr>
      </w:pPr>
    </w:p>
    <w:p w:rsidR="00EF7A76" w:rsidRPr="009246EE" w:rsidRDefault="00752633" w:rsidP="00EF7A76">
      <w:pPr>
        <w:jc w:val="both"/>
        <w:rPr>
          <w:sz w:val="18"/>
          <w:szCs w:val="18"/>
        </w:rPr>
      </w:pPr>
      <w:r>
        <w:rPr>
          <w:b/>
          <w:sz w:val="18"/>
          <w:szCs w:val="18"/>
        </w:rPr>
        <w:t>Richieste alla</w:t>
      </w:r>
      <w:r w:rsidR="00EF7A76" w:rsidRPr="00AA6FAB">
        <w:rPr>
          <w:b/>
          <w:sz w:val="18"/>
          <w:szCs w:val="18"/>
        </w:rPr>
        <w:t xml:space="preserve"> Giunta Regionale</w:t>
      </w:r>
      <w:r w:rsidR="00EF7A76" w:rsidRPr="009246EE">
        <w:rPr>
          <w:sz w:val="18"/>
          <w:szCs w:val="18"/>
        </w:rPr>
        <w:t>:</w:t>
      </w:r>
    </w:p>
    <w:p w:rsidR="008A5C99" w:rsidRPr="008A5C99" w:rsidRDefault="00AA6FAB" w:rsidP="008A5C99">
      <w:pPr>
        <w:pStyle w:val="Paragrafoelenco"/>
        <w:numPr>
          <w:ilvl w:val="0"/>
          <w:numId w:val="5"/>
        </w:numPr>
        <w:jc w:val="both"/>
        <w:rPr>
          <w:sz w:val="18"/>
          <w:szCs w:val="18"/>
        </w:rPr>
      </w:pPr>
      <w:r w:rsidRPr="00AA6FAB">
        <w:rPr>
          <w:sz w:val="18"/>
          <w:szCs w:val="18"/>
        </w:rPr>
        <w:t xml:space="preserve">chiedere </w:t>
      </w:r>
      <w:r w:rsidR="008A5C99" w:rsidRPr="00AA6FAB">
        <w:rPr>
          <w:sz w:val="18"/>
          <w:szCs w:val="18"/>
        </w:rPr>
        <w:t xml:space="preserve">al Ministero dello Sviluppo Economico </w:t>
      </w:r>
      <w:r w:rsidRPr="00AA6FAB">
        <w:rPr>
          <w:sz w:val="18"/>
          <w:szCs w:val="18"/>
        </w:rPr>
        <w:t>l’incontro sulle crisi aziendali abruzzesi di rilievo nazionale</w:t>
      </w:r>
      <w:r w:rsidR="008A5C99">
        <w:rPr>
          <w:sz w:val="18"/>
          <w:szCs w:val="18"/>
        </w:rPr>
        <w:t xml:space="preserve"> e </w:t>
      </w:r>
      <w:r w:rsidR="008A5C99" w:rsidRPr="008A5C99">
        <w:rPr>
          <w:sz w:val="18"/>
          <w:szCs w:val="18"/>
        </w:rPr>
        <w:t>l’attivazione del tavolo di settore della microelettronica;</w:t>
      </w:r>
    </w:p>
    <w:p w:rsidR="00AA6FAB" w:rsidRPr="00752633" w:rsidRDefault="00AA6FAB" w:rsidP="00752633">
      <w:pPr>
        <w:pStyle w:val="Paragrafoelenco"/>
        <w:numPr>
          <w:ilvl w:val="0"/>
          <w:numId w:val="5"/>
        </w:numPr>
        <w:jc w:val="both"/>
        <w:rPr>
          <w:sz w:val="18"/>
          <w:szCs w:val="18"/>
        </w:rPr>
      </w:pPr>
      <w:r>
        <w:rPr>
          <w:sz w:val="18"/>
          <w:szCs w:val="18"/>
        </w:rPr>
        <w:t>finanziare l’</w:t>
      </w:r>
      <w:proofErr w:type="spellStart"/>
      <w:r w:rsidRPr="00AA6FAB">
        <w:rPr>
          <w:i/>
          <w:sz w:val="18"/>
          <w:szCs w:val="18"/>
        </w:rPr>
        <w:t>automotive</w:t>
      </w:r>
      <w:proofErr w:type="spellEnd"/>
      <w:r>
        <w:rPr>
          <w:sz w:val="18"/>
          <w:szCs w:val="18"/>
        </w:rPr>
        <w:t xml:space="preserve"> come da programma FAS</w:t>
      </w:r>
      <w:r w:rsidR="00752633">
        <w:rPr>
          <w:sz w:val="18"/>
          <w:szCs w:val="18"/>
        </w:rPr>
        <w:t xml:space="preserve"> e </w:t>
      </w:r>
      <w:r w:rsidRPr="00752633">
        <w:rPr>
          <w:sz w:val="18"/>
          <w:szCs w:val="18"/>
        </w:rPr>
        <w:t xml:space="preserve">rimodulare il FAS per finanziare i piani di rilancio d’area di </w:t>
      </w:r>
      <w:proofErr w:type="spellStart"/>
      <w:r w:rsidRPr="00752633">
        <w:rPr>
          <w:sz w:val="18"/>
          <w:szCs w:val="18"/>
        </w:rPr>
        <w:t>Val</w:t>
      </w:r>
      <w:proofErr w:type="spellEnd"/>
      <w:r w:rsidRPr="00752633">
        <w:rPr>
          <w:sz w:val="18"/>
          <w:szCs w:val="18"/>
        </w:rPr>
        <w:t xml:space="preserve"> Vibrata, </w:t>
      </w:r>
      <w:proofErr w:type="spellStart"/>
      <w:r w:rsidRPr="00752633">
        <w:rPr>
          <w:sz w:val="18"/>
          <w:szCs w:val="18"/>
        </w:rPr>
        <w:t>Val</w:t>
      </w:r>
      <w:proofErr w:type="spellEnd"/>
      <w:r w:rsidRPr="00752633">
        <w:rPr>
          <w:sz w:val="18"/>
          <w:szCs w:val="18"/>
        </w:rPr>
        <w:t xml:space="preserve"> </w:t>
      </w:r>
      <w:proofErr w:type="spellStart"/>
      <w:r w:rsidRPr="00752633">
        <w:rPr>
          <w:sz w:val="18"/>
          <w:szCs w:val="18"/>
        </w:rPr>
        <w:t>Sinello</w:t>
      </w:r>
      <w:proofErr w:type="spellEnd"/>
      <w:r w:rsidRPr="00752633">
        <w:rPr>
          <w:sz w:val="18"/>
          <w:szCs w:val="18"/>
        </w:rPr>
        <w:t xml:space="preserve"> e </w:t>
      </w:r>
      <w:proofErr w:type="spellStart"/>
      <w:r w:rsidRPr="00752633">
        <w:rPr>
          <w:sz w:val="18"/>
          <w:szCs w:val="18"/>
        </w:rPr>
        <w:t>Val</w:t>
      </w:r>
      <w:proofErr w:type="spellEnd"/>
      <w:r w:rsidRPr="00752633">
        <w:rPr>
          <w:sz w:val="18"/>
          <w:szCs w:val="18"/>
        </w:rPr>
        <w:t xml:space="preserve"> Pescara;</w:t>
      </w:r>
    </w:p>
    <w:p w:rsidR="008A5C99" w:rsidRDefault="008A5C99" w:rsidP="008A5C99">
      <w:pPr>
        <w:pStyle w:val="Paragrafoelenco"/>
        <w:numPr>
          <w:ilvl w:val="0"/>
          <w:numId w:val="5"/>
        </w:numPr>
        <w:jc w:val="both"/>
        <w:rPr>
          <w:sz w:val="18"/>
          <w:szCs w:val="18"/>
        </w:rPr>
      </w:pPr>
      <w:r>
        <w:rPr>
          <w:sz w:val="18"/>
          <w:szCs w:val="18"/>
        </w:rPr>
        <w:t>fare il pacchetto integrato degli investimenti dei fondi strutturali e del FAS (PRESTO 2);</w:t>
      </w:r>
    </w:p>
    <w:p w:rsidR="008A5C99" w:rsidRDefault="008A5C99" w:rsidP="008A5C99">
      <w:pPr>
        <w:pStyle w:val="Paragrafoelenco"/>
        <w:numPr>
          <w:ilvl w:val="0"/>
          <w:numId w:val="5"/>
        </w:numPr>
        <w:jc w:val="both"/>
        <w:rPr>
          <w:sz w:val="18"/>
          <w:szCs w:val="18"/>
        </w:rPr>
      </w:pPr>
      <w:r>
        <w:rPr>
          <w:sz w:val="18"/>
          <w:szCs w:val="18"/>
        </w:rPr>
        <w:t>togliere i fondi ai Poli d’Innovazione che non funzionano e darli a quelli che funzionano;</w:t>
      </w:r>
    </w:p>
    <w:p w:rsidR="00AA6FAB" w:rsidRDefault="008A5C99" w:rsidP="00AA6FAB">
      <w:pPr>
        <w:pStyle w:val="Paragrafoelenco"/>
        <w:numPr>
          <w:ilvl w:val="0"/>
          <w:numId w:val="5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avere programmi credibili per realizzare le infrastrutture urgenti (Fondovalle </w:t>
      </w:r>
      <w:proofErr w:type="spellStart"/>
      <w:r>
        <w:rPr>
          <w:sz w:val="18"/>
          <w:szCs w:val="18"/>
        </w:rPr>
        <w:t>Sangro</w:t>
      </w:r>
      <w:proofErr w:type="spellEnd"/>
      <w:r>
        <w:rPr>
          <w:sz w:val="18"/>
          <w:szCs w:val="18"/>
        </w:rPr>
        <w:t>; porto di Ortona; banda larga);</w:t>
      </w:r>
    </w:p>
    <w:p w:rsidR="008A5C99" w:rsidRDefault="008A5C99" w:rsidP="008A5C99">
      <w:pPr>
        <w:pStyle w:val="Paragrafoelenco"/>
        <w:numPr>
          <w:ilvl w:val="0"/>
          <w:numId w:val="5"/>
        </w:numPr>
        <w:jc w:val="both"/>
        <w:rPr>
          <w:sz w:val="18"/>
          <w:szCs w:val="18"/>
        </w:rPr>
      </w:pPr>
      <w:r>
        <w:rPr>
          <w:sz w:val="18"/>
          <w:szCs w:val="18"/>
        </w:rPr>
        <w:t>v</w:t>
      </w:r>
      <w:r w:rsidRPr="008A5C99">
        <w:rPr>
          <w:sz w:val="18"/>
          <w:szCs w:val="18"/>
        </w:rPr>
        <w:t>erificare l’inclusione dell’Abruzzo nel piano di manutenzione ordinaria e straordinaria ANAS</w:t>
      </w:r>
      <w:r>
        <w:rPr>
          <w:sz w:val="18"/>
          <w:szCs w:val="18"/>
        </w:rPr>
        <w:t>;</w:t>
      </w:r>
    </w:p>
    <w:p w:rsidR="008A5C99" w:rsidRDefault="008A5C99" w:rsidP="008A5C99">
      <w:pPr>
        <w:pStyle w:val="Paragrafoelenco"/>
        <w:numPr>
          <w:ilvl w:val="0"/>
          <w:numId w:val="5"/>
        </w:numPr>
        <w:jc w:val="both"/>
        <w:rPr>
          <w:sz w:val="18"/>
          <w:szCs w:val="18"/>
        </w:rPr>
      </w:pPr>
      <w:r>
        <w:rPr>
          <w:sz w:val="18"/>
          <w:szCs w:val="18"/>
        </w:rPr>
        <w:t>r</w:t>
      </w:r>
      <w:r w:rsidRPr="008A5C99">
        <w:rPr>
          <w:sz w:val="18"/>
          <w:szCs w:val="18"/>
        </w:rPr>
        <w:t xml:space="preserve">ecuperare il ritardo </w:t>
      </w:r>
      <w:r>
        <w:rPr>
          <w:sz w:val="18"/>
          <w:szCs w:val="18"/>
        </w:rPr>
        <w:t xml:space="preserve">temporale e culturale </w:t>
      </w:r>
      <w:r w:rsidRPr="008A5C99">
        <w:rPr>
          <w:sz w:val="18"/>
          <w:szCs w:val="18"/>
        </w:rPr>
        <w:t>sulla preparazione della programmazione 2014-202</w:t>
      </w:r>
      <w:r>
        <w:rPr>
          <w:sz w:val="18"/>
          <w:szCs w:val="18"/>
        </w:rPr>
        <w:t xml:space="preserve">0 e </w:t>
      </w:r>
      <w:r w:rsidRPr="008A5C99">
        <w:rPr>
          <w:sz w:val="18"/>
          <w:szCs w:val="18"/>
        </w:rPr>
        <w:t>u</w:t>
      </w:r>
      <w:r w:rsidRPr="008A5C99">
        <w:rPr>
          <w:sz w:val="18"/>
          <w:szCs w:val="18"/>
        </w:rPr>
        <w:t>tiliz</w:t>
      </w:r>
      <w:r>
        <w:rPr>
          <w:sz w:val="18"/>
          <w:szCs w:val="18"/>
        </w:rPr>
        <w:t>zarla anche</w:t>
      </w:r>
      <w:r w:rsidRPr="008A5C99">
        <w:rPr>
          <w:sz w:val="18"/>
          <w:szCs w:val="18"/>
        </w:rPr>
        <w:t xml:space="preserve"> per collocare l’Abruzzo nei corridoi Est-Ovest e Nord-Sud</w:t>
      </w:r>
      <w:r w:rsidRPr="008A5C99">
        <w:rPr>
          <w:sz w:val="18"/>
          <w:szCs w:val="18"/>
        </w:rPr>
        <w:t xml:space="preserve">; </w:t>
      </w:r>
    </w:p>
    <w:p w:rsidR="00752633" w:rsidRDefault="00752633" w:rsidP="008A5C99">
      <w:pPr>
        <w:pStyle w:val="Paragrafoelenco"/>
        <w:numPr>
          <w:ilvl w:val="0"/>
          <w:numId w:val="5"/>
        </w:numPr>
        <w:jc w:val="both"/>
        <w:rPr>
          <w:sz w:val="18"/>
          <w:szCs w:val="18"/>
        </w:rPr>
      </w:pPr>
      <w:r>
        <w:rPr>
          <w:sz w:val="18"/>
          <w:szCs w:val="18"/>
        </w:rPr>
        <w:t>affrontare i gravi difetti di funzionamento delle istituzioni locali, Regione inclusa, spesso causa primaria di crisi;</w:t>
      </w:r>
    </w:p>
    <w:p w:rsidR="00752633" w:rsidRPr="008A5C99" w:rsidRDefault="00752633" w:rsidP="008A5C99">
      <w:pPr>
        <w:pStyle w:val="Paragrafoelenco"/>
        <w:numPr>
          <w:ilvl w:val="0"/>
          <w:numId w:val="5"/>
        </w:numPr>
        <w:jc w:val="both"/>
        <w:rPr>
          <w:sz w:val="18"/>
          <w:szCs w:val="18"/>
        </w:rPr>
      </w:pPr>
      <w:r>
        <w:rPr>
          <w:sz w:val="18"/>
          <w:szCs w:val="18"/>
        </w:rPr>
        <w:t>insistere insieme alle altre Regioni per il rifinanziamento degli ammortizzatori in deroga.</w:t>
      </w:r>
    </w:p>
    <w:sectPr w:rsidR="00752633" w:rsidRPr="008A5C99" w:rsidSect="004535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97EB0"/>
    <w:multiLevelType w:val="hybridMultilevel"/>
    <w:tmpl w:val="E612C6CE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83C5C94"/>
    <w:multiLevelType w:val="hybridMultilevel"/>
    <w:tmpl w:val="D136AD5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1910183"/>
    <w:multiLevelType w:val="hybridMultilevel"/>
    <w:tmpl w:val="71EA900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B0D0052"/>
    <w:multiLevelType w:val="hybridMultilevel"/>
    <w:tmpl w:val="0C183AC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F9129C1"/>
    <w:multiLevelType w:val="hybridMultilevel"/>
    <w:tmpl w:val="9F5C3D54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00"/>
  <w:displayHorizontalDrawingGridEvery w:val="2"/>
  <w:characterSpacingControl w:val="doNotCompress"/>
  <w:compat/>
  <w:rsids>
    <w:rsidRoot w:val="006072BF"/>
    <w:rsid w:val="00156BB0"/>
    <w:rsid w:val="001A6A69"/>
    <w:rsid w:val="00217DB8"/>
    <w:rsid w:val="002C58F9"/>
    <w:rsid w:val="003A26D2"/>
    <w:rsid w:val="003C59D6"/>
    <w:rsid w:val="00453563"/>
    <w:rsid w:val="004E553D"/>
    <w:rsid w:val="005F2458"/>
    <w:rsid w:val="005F672A"/>
    <w:rsid w:val="006072BF"/>
    <w:rsid w:val="006B5ADE"/>
    <w:rsid w:val="00752633"/>
    <w:rsid w:val="007A5F4B"/>
    <w:rsid w:val="008052E5"/>
    <w:rsid w:val="008A5C99"/>
    <w:rsid w:val="009246EE"/>
    <w:rsid w:val="009E79C9"/>
    <w:rsid w:val="009F77C8"/>
    <w:rsid w:val="00A25185"/>
    <w:rsid w:val="00AA6FAB"/>
    <w:rsid w:val="00AE2E7F"/>
    <w:rsid w:val="00B53059"/>
    <w:rsid w:val="00C3415A"/>
    <w:rsid w:val="00C971F4"/>
    <w:rsid w:val="00D85A03"/>
    <w:rsid w:val="00DD141D"/>
    <w:rsid w:val="00E406DB"/>
    <w:rsid w:val="00EF7A76"/>
    <w:rsid w:val="00F86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D141D"/>
    <w:pPr>
      <w:spacing w:after="0"/>
    </w:pPr>
    <w:rPr>
      <w:rFonts w:ascii="Verdana" w:hAnsi="Verdana"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F77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Amministratore</dc:creator>
  <cp:lastModifiedBy>Amministratore</cp:lastModifiedBy>
  <cp:revision>19</cp:revision>
  <dcterms:created xsi:type="dcterms:W3CDTF">2013-07-18T13:08:00Z</dcterms:created>
  <dcterms:modified xsi:type="dcterms:W3CDTF">2013-07-18T14:39:00Z</dcterms:modified>
</cp:coreProperties>
</file>